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jc w:val="center"/>
      </w:pPr>
      <w:r>
        <w:drawing>
          <wp:inline xmlns:a="http://schemas.openxmlformats.org/drawingml/2006/main" xmlns:pic="http://schemas.openxmlformats.org/drawingml/2006/picture">
            <wp:extent cx="5832000" cy="1152837"/>
            <wp:docPr id="1" name="Picture 1"/>
            <wp:cNvGraphicFramePr>
              <a:graphicFrameLocks noChangeAspect="1"/>
            </wp:cNvGraphicFramePr>
            <a:graphic>
              <a:graphicData uri="http://schemas.openxmlformats.org/drawingml/2006/picture">
                <pic:pic>
                  <pic:nvPicPr>
                    <pic:cNvPr id="0" name="lege_header_final.png"/>
                    <pic:cNvPicPr/>
                  </pic:nvPicPr>
                  <pic:blipFill>
                    <a:blip r:embed="rId14"/>
                    <a:stretch>
                      <a:fillRect/>
                    </a:stretch>
                  </pic:blipFill>
                  <pic:spPr>
                    <a:xfrm>
                      <a:off x="0" y="0"/>
                      <a:ext cx="5832000" cy="1152837"/>
                    </a:xfrm>
                    <a:prstGeom prst="rect"/>
                  </pic:spPr>
                </pic:pic>
              </a:graphicData>
            </a:graphic>
          </wp:inline>
        </w:drawing>
      </w:r>
    </w:p>
    <w:p w14:paraId="6DDE2933" w14:textId="77777777">
      <w:pPr>
        <w:ind w:firstLine="0"/>
        <w:jc w:val="center"/>
      </w:pPr>
      <w:r>
        <w:rPr>
          <w:rFonts w:ascii="Times New Roman" w:hAnsi="Times New Roman" w:eastAsia="Times New Roman"/>
          <w:b/>
          <w:sz w:val="28"/>
        </w:rPr>
        <w:t>ООО «Глазная поликлиника «Леге Артис»</w:t>
      </w:r>
    </w:p>
    <w:p w14:paraId="7EDF86E1" w14:textId="77777777">
      <w:pPr>
        <w:ind w:firstLine="0"/>
        <w:jc w:val="center"/>
      </w:pPr>
      <w:r>
        <w:rPr>
          <w:rFonts w:ascii="Times New Roman" w:hAnsi="Times New Roman" w:eastAsia="Times New Roman"/>
          <w:sz w:val="28"/>
        </w:rPr>
        <w:t>ООО «Леге Артис»</w:t>
      </w:r>
    </w:p>
    <w:p w14:paraId="60466198" w14:textId="77777777">
      <w:pPr>
        <w:ind w:firstLine="0"/>
        <w:jc w:val="center"/>
      </w:pPr>
      <w:r>
        <w:rPr>
          <w:rFonts w:ascii="Times New Roman" w:hAnsi="Times New Roman" w:eastAsia="Times New Roman"/>
          <w:b/>
          <w:sz w:val="32"/>
        </w:rPr>
        <w:t>ПРИКАЗ</w:t>
      </w:r>
    </w:p>
    <w:tbl>
      <w:tblPr>
        <w:tblW w:w="0" w:type="auto"/>
        <w:jc w:val="center"/>
        <w:tblLayout w:type="fixed"/>
        <w:tblLook w:val="04A0" w:firstRow="1" w:lastRow="0" w:firstColumn="1" w:lastColumn="0" w:noHBand="0" w:noVBand="1"/>
      </w:tblPr>
      <w:tblGrid>
        <w:gridCol w:w="4844"/>
        <w:gridCol w:w="4844"/>
      </w:tblGrid>
      <w:tr w14:paraId="37D0BF70" w14:textId="77777777">
        <w:trPr>
          <w:jc w:val="center"/>
        </w:trPr>
        <w:tc>
          <w:tcPr>
            <w:tcW w:w="4844" w:type="dxa"/>
            <w:vAlign w:val="center"/>
          </w:tcPr>
          <w:p w14:paraId="071AE7CD" w14:textId="77777777">
            <w:pPr>
              <w:ind w:firstLine="0"/>
              <w:jc w:val="left"/>
            </w:pPr>
            <w:r>
              <w:rPr>
                <w:rFonts w:ascii="Times New Roman" w:hAnsi="Times New Roman" w:eastAsia="Times New Roman"/>
                <w:sz w:val="28"/>
              </w:rPr>
              <w:t>«25» августа 2026 г.</w:t>
            </w:r>
          </w:p>
        </w:tc>
        <w:tc>
          <w:tcPr>
            <w:tcW w:w="4844" w:type="dxa"/>
            <w:vAlign w:val="center"/>
          </w:tcPr>
          <w:p w14:paraId="2E3B664F" w14:textId="77777777">
            <w:pPr>
              <w:ind w:firstLine="0"/>
              <w:jc w:val="right"/>
            </w:pPr>
            <w:r>
              <w:rPr>
                <w:rFonts w:ascii="Times New Roman" w:hAnsi="Times New Roman" w:eastAsia="Times New Roman"/>
                <w:sz w:val="28"/>
              </w:rPr>
              <w:t>№ ______</w:t>
            </w:r>
          </w:p>
        </w:tc>
      </w:tr>
    </w:tbl>
    <w:p w14:paraId="5E4D0440" w14:textId="77777777">
      <w:pPr>
        <w:ind w:firstLine="0"/>
        <w:jc w:val="left"/>
      </w:pPr>
      <w:r>
        <w:rPr>
          <w:rFonts w:ascii="Times New Roman" w:hAnsi="Times New Roman" w:eastAsia="Times New Roman"/>
          <w:sz w:val="28"/>
        </w:rPr>
        <w:t>г. Ростов-на-Дону</w:t>
      </w:r>
    </w:p>
    <w:p w14:paraId="4BA8FFEA" w14:textId="77777777">
      <w:pPr>
        <w:ind w:firstLine="0"/>
        <w:jc w:val="center"/>
      </w:pPr>
      <w:r>
        <w:rPr>
          <w:rFonts w:ascii="Times New Roman" w:hAnsi="Times New Roman" w:eastAsia="Times New Roman"/>
          <w:b/>
          <w:sz w:val="28"/>
        </w:rPr>
        <w:t>Об утверждении графика личного приёма граждан руководителем медицинской организации и иными уполномоченными лицами</w:t>
      </w:r>
    </w:p>
    <w:p w14:paraId="2D6E86BB" w14:textId="77777777">
      <w:r>
        <w:rPr>
          <w:rFonts w:ascii="Times New Roman" w:hAnsi="Times New Roman" w:eastAsia="Times New Roman"/>
          <w:sz w:val="28"/>
        </w:rPr>
        <w:t>В целях обеспечения доступности информации о деятельности медицинской организации, организации рассмотрения обращений граждан, защиты прав пациентов, а также исполнения требований Приказа Министерства здравоохранения Российской Федерации от 13.03.2025 № 118н, предусматривающего размещение на официальном сайте графика приёма граждан руководителем медицинской организации и иными уполномоченными лицами с указанием номера телефона и адреса электронной почты,</w:t>
      </w:r>
    </w:p>
    <w:p w14:paraId="04337BCB" w14:textId="77777777">
      <w:pPr>
        <w:ind w:firstLine="0"/>
        <w:jc w:val="center"/>
      </w:pPr>
      <w:r>
        <w:rPr>
          <w:rFonts w:ascii="Times New Roman" w:hAnsi="Times New Roman" w:eastAsia="Times New Roman"/>
          <w:b/>
          <w:sz w:val="28"/>
        </w:rPr>
        <w:t>ПРИКАЗЫВАЮ:</w:t>
      </w:r>
    </w:p>
    <w:p w14:paraId="4620D5A4" w14:textId="77777777">
      <w:pPr>
        <w:ind w:firstLine="0"/>
      </w:pPr>
      <w:r>
        <w:rPr>
          <w:rFonts w:ascii="Times New Roman" w:hAnsi="Times New Roman" w:eastAsia="Times New Roman"/>
          <w:b/>
          <w:sz w:val="28"/>
        </w:rPr>
        <w:t>1. Утвердить график личного приёма граждан руководителем ООО «Глазная поликлиника «Леге Артис» и иными уполномоченными лицами согласно Приложению № 1 к настоящему приказу.</w:t>
      </w:r>
      <w:r/>
    </w:p>
    <w:p w14:paraId="74B0C593" w14:textId="77777777">
      <w:pPr>
        <w:ind w:firstLine="0"/>
      </w:pPr>
      <w:r>
        <w:rPr>
          <w:rFonts w:ascii="Times New Roman" w:hAnsi="Times New Roman" w:eastAsia="Times New Roman"/>
          <w:b/>
          <w:sz w:val="28"/>
        </w:rPr>
        <w:t xml:space="preserve">2. </w:t>
      </w:r>
      <w:r>
        <w:rPr>
          <w:rFonts w:ascii="Times New Roman" w:hAnsi="Times New Roman" w:eastAsia="Times New Roman"/>
          <w:sz w:val="28"/>
        </w:rPr>
        <w:t>Установить, что личный приём проводится по вопросам организации и качества оказания медицинской помощи, соблюдения прав пациентов, предоставления платных медицинских услуг, рассмотрения обращений, жалоб и предложений, а также по иным вопросам деятельности Медицинской организации.</w:t>
      </w:r>
    </w:p>
    <w:p w14:paraId="3C987FCE" w14:textId="77777777">
      <w:pPr>
        <w:ind w:firstLine="0"/>
      </w:pPr>
      <w:r>
        <w:rPr>
          <w:rFonts w:ascii="Times New Roman" w:hAnsi="Times New Roman" w:eastAsia="Times New Roman"/>
          <w:b/>
          <w:sz w:val="28"/>
        </w:rPr>
        <w:t xml:space="preserve">3. </w:t>
      </w:r>
      <w:r>
        <w:rPr>
          <w:rFonts w:ascii="Times New Roman" w:hAnsi="Times New Roman" w:eastAsia="Times New Roman"/>
          <w:sz w:val="28"/>
        </w:rPr>
        <w:t>Личный приём граждан осуществлять по предварительной записи, если иное не установлено руководителем Медицинской организации. Запись производится по телефону, электронной почте, через форму обратной связи на официальном сайте либо при личном обращении в регистратуру (администратору).</w:t>
      </w:r>
    </w:p>
    <w:p w14:paraId="416BCECA" w14:textId="77777777">
      <w:pPr>
        <w:ind w:firstLine="0"/>
      </w:pPr>
      <w:r>
        <w:rPr>
          <w:rFonts w:ascii="Times New Roman" w:hAnsi="Times New Roman" w:eastAsia="Times New Roman"/>
          <w:b/>
          <w:sz w:val="28"/>
        </w:rPr>
        <w:t>4. Назначить ответственным за организацию предварительной записи, формирование списка граждан, уведомление о дате и времени приёма и ведение учёта личного приёма Директор Николаева Елена Евгеньевна.</w:t>
      </w:r>
      <w:r>
        <w:rPr>
          <w:rFonts w:ascii="Times New Roman" w:hAnsi="Times New Roman" w:eastAsia="Times New Roman"/>
          <w:sz w:val="28"/>
        </w:rPr>
      </w:r>
    </w:p>
    <w:p w14:paraId="5FE8E3C3" w14:textId="77777777">
      <w:pPr>
        <w:ind w:firstLine="0"/>
      </w:pPr>
      <w:r>
        <w:rPr>
          <w:rFonts w:ascii="Times New Roman" w:hAnsi="Times New Roman" w:eastAsia="Times New Roman"/>
          <w:b/>
          <w:sz w:val="28"/>
        </w:rPr>
        <w:t xml:space="preserve">5. </w:t>
      </w:r>
      <w:r>
        <w:rPr>
          <w:rFonts w:ascii="Times New Roman" w:hAnsi="Times New Roman" w:eastAsia="Times New Roman"/>
          <w:sz w:val="28"/>
        </w:rPr>
        <w:t>Ответственному лицу, указанному в пункте 4 настоящего приказа:</w:t>
      </w:r>
    </w:p>
    <w:p w14:paraId="04769B84" w14:textId="77777777">
      <w:pPr>
        <w:ind w:left="454" w:hanging="283"/>
      </w:pPr>
      <w:r>
        <w:rPr>
          <w:rFonts w:ascii="Times New Roman" w:hAnsi="Times New Roman" w:eastAsia="Times New Roman"/>
          <w:sz w:val="28"/>
        </w:rPr>
        <w:t>— обеспечить регистрацию обращений граждан о личном приёме;</w:t>
      </w:r>
    </w:p>
    <w:p w14:paraId="5538CB1A" w14:textId="77777777">
      <w:pPr>
        <w:ind w:left="454" w:hanging="283"/>
      </w:pPr>
      <w:r>
        <w:rPr>
          <w:rFonts w:ascii="Times New Roman" w:hAnsi="Times New Roman" w:eastAsia="Times New Roman"/>
          <w:sz w:val="28"/>
        </w:rPr>
        <w:t>— уточнять у заявителя фамилию, имя, отчество (при наличии), контактные данные, предмет обращения и желаемый способ получения ответа;</w:t>
      </w:r>
    </w:p>
    <w:p w14:paraId="7ED48E77" w14:textId="77777777">
      <w:pPr>
        <w:ind w:left="454" w:hanging="283"/>
      </w:pPr>
      <w:r>
        <w:rPr>
          <w:rFonts w:ascii="Times New Roman" w:hAnsi="Times New Roman" w:eastAsia="Times New Roman"/>
          <w:sz w:val="28"/>
        </w:rPr>
        <w:t>— информировать граждан о дате, времени, месте и порядке проведения личного приёма;</w:t>
      </w:r>
    </w:p>
    <w:p w14:paraId="3B6A6C42" w14:textId="77777777">
      <w:pPr>
        <w:ind w:left="454" w:hanging="283"/>
      </w:pPr>
      <w:r>
        <w:rPr>
          <w:rFonts w:ascii="Times New Roman" w:hAnsi="Times New Roman" w:eastAsia="Times New Roman"/>
          <w:sz w:val="28"/>
        </w:rPr>
        <w:t>— при необходимости запрашивать у гражданина документы и сведения, относящиеся к предмету обращения;</w:t>
      </w:r>
    </w:p>
    <w:p w14:paraId="7CC7F192" w14:textId="77777777">
      <w:pPr>
        <w:ind w:left="454" w:hanging="283"/>
      </w:pPr>
      <w:r>
        <w:rPr>
          <w:rFonts w:ascii="Times New Roman" w:hAnsi="Times New Roman" w:eastAsia="Times New Roman"/>
          <w:sz w:val="28"/>
        </w:rPr>
        <w:t>— обеспечивать соблюдение требований законодательства о персональных данных и врачебной тайне;</w:t>
      </w:r>
    </w:p>
    <w:p w14:paraId="1D8B66D3" w14:textId="77777777">
      <w:pPr>
        <w:ind w:left="454" w:hanging="283"/>
      </w:pPr>
      <w:r>
        <w:rPr>
          <w:rFonts w:ascii="Times New Roman" w:hAnsi="Times New Roman" w:eastAsia="Times New Roman"/>
          <w:sz w:val="28"/>
        </w:rPr>
        <w:t>— вести журнал личного приёма граждан либо соответствующий электронный реестр;</w:t>
      </w:r>
    </w:p>
    <w:p w14:paraId="07F47F01" w14:textId="77777777">
      <w:pPr>
        <w:ind w:left="454" w:hanging="283"/>
      </w:pPr>
      <w:r>
        <w:rPr>
          <w:rFonts w:ascii="Times New Roman" w:hAnsi="Times New Roman" w:eastAsia="Times New Roman"/>
          <w:sz w:val="28"/>
        </w:rPr>
        <w:t>— при изменении графика незамедлительно актуализировать информацию на официальном сайте и информационном стенде.</w:t>
      </w:r>
    </w:p>
    <w:p w14:paraId="49B8EE61" w14:textId="77777777">
      <w:pPr>
        <w:ind w:firstLine="0"/>
      </w:pPr>
      <w:r>
        <w:rPr>
          <w:rFonts w:ascii="Times New Roman" w:hAnsi="Times New Roman" w:eastAsia="Times New Roman"/>
          <w:b/>
          <w:sz w:val="28"/>
        </w:rPr>
        <w:t xml:space="preserve">6. </w:t>
      </w:r>
      <w:r>
        <w:rPr>
          <w:rFonts w:ascii="Times New Roman" w:hAnsi="Times New Roman" w:eastAsia="Times New Roman"/>
          <w:sz w:val="28"/>
        </w:rPr>
        <w:t>Установить, что при временном отсутствии должностного лица, указанного в графике, личный приём проводится лицом, исполняющим его обязанности, либо переносится на другую дату с обязательным предварительным уведомлением записанных граждан.</w:t>
      </w:r>
    </w:p>
    <w:p w14:paraId="569DCEBC" w14:textId="77777777">
      <w:pPr>
        <w:ind w:firstLine="0"/>
      </w:pPr>
      <w:r>
        <w:rPr>
          <w:rFonts w:ascii="Times New Roman" w:hAnsi="Times New Roman" w:eastAsia="Times New Roman"/>
          <w:b/>
          <w:sz w:val="28"/>
        </w:rPr>
        <w:t xml:space="preserve">7. </w:t>
      </w:r>
      <w:r>
        <w:rPr>
          <w:rFonts w:ascii="Times New Roman" w:hAnsi="Times New Roman" w:eastAsia="Times New Roman"/>
          <w:sz w:val="28"/>
        </w:rPr>
        <w:t>Обращения, требующие дополнительного изучения документов, проведения внутренней проверки либо получения объяснений работников, подлежат рассмотрению в порядке и сроки, установленные законодательством Российской Федерации и локальными актами Медицинской организации.</w:t>
      </w:r>
    </w:p>
    <w:p w14:paraId="7F10F7C8" w14:textId="77777777">
      <w:pPr>
        <w:ind w:firstLine="0"/>
      </w:pPr>
      <w:r>
        <w:rPr>
          <w:rFonts w:ascii="Times New Roman" w:hAnsi="Times New Roman" w:eastAsia="Times New Roman"/>
          <w:b/>
          <w:sz w:val="28"/>
        </w:rPr>
        <w:t xml:space="preserve">8. </w:t>
      </w:r>
      <w:r>
        <w:rPr>
          <w:rFonts w:ascii="Times New Roman" w:hAnsi="Times New Roman" w:eastAsia="Times New Roman"/>
          <w:sz w:val="28"/>
        </w:rPr>
        <w:t>Лицам, осуществляющим личный приём, не допускать разглашения сведений, составляющих врачебную тайну, персональных данных и иной охраняемой законом информации. При обсуждении сведений о состоянии здоровья гражданина обеспечить проведение приёма в условиях, исключающих присутствие посторонних лиц.</w:t>
      </w:r>
    </w:p>
    <w:p w14:paraId="48FEACAA" w14:textId="77777777">
      <w:pPr>
        <w:ind w:firstLine="0"/>
      </w:pPr>
      <w:r>
        <w:rPr>
          <w:rFonts w:ascii="Times New Roman" w:hAnsi="Times New Roman" w:eastAsia="Times New Roman"/>
          <w:b/>
          <w:sz w:val="28"/>
        </w:rPr>
        <w:t>9. Ответственному за ведение официального сайта Директор Николаева Елена Евгеньевна разместить на сайте Медицинской организации актуальный график личного приёма граждан, утверждённый настоящим приказом, с указанием должности, фамилии, имени, отчества, дней и часов приёма, места приёма, телефона и адреса электронной почты.</w:t>
      </w:r>
      <w:r>
        <w:rPr>
          <w:rFonts w:ascii="Times New Roman" w:hAnsi="Times New Roman" w:eastAsia="Times New Roman"/>
          <w:sz w:val="28"/>
        </w:rPr>
      </w:r>
    </w:p>
    <w:p w14:paraId="6D32DD15" w14:textId="77777777">
      <w:pPr>
        <w:ind w:firstLine="0"/>
      </w:pPr>
      <w:r>
        <w:rPr>
          <w:rFonts w:ascii="Times New Roman" w:hAnsi="Times New Roman" w:eastAsia="Times New Roman"/>
          <w:b/>
          <w:sz w:val="28"/>
        </w:rPr>
        <w:t xml:space="preserve">10. </w:t>
      </w:r>
      <w:r>
        <w:rPr>
          <w:rFonts w:ascii="Times New Roman" w:hAnsi="Times New Roman" w:eastAsia="Times New Roman"/>
          <w:sz w:val="28"/>
        </w:rPr>
        <w:t>Разместить график личного приёма граждан также на информационном стенде Медицинской организации в доступном для пациентов и посетителей месте.</w:t>
      </w:r>
    </w:p>
    <w:p w14:paraId="53585AF9" w14:textId="77777777">
      <w:pPr>
        <w:ind w:firstLine="0"/>
      </w:pPr>
      <w:r>
        <w:rPr>
          <w:rFonts w:ascii="Times New Roman" w:hAnsi="Times New Roman" w:eastAsia="Times New Roman"/>
          <w:b/>
          <w:sz w:val="28"/>
        </w:rPr>
        <w:t xml:space="preserve">11. </w:t>
      </w:r>
      <w:r>
        <w:rPr>
          <w:rFonts w:ascii="Times New Roman" w:hAnsi="Times New Roman" w:eastAsia="Times New Roman"/>
          <w:sz w:val="28"/>
        </w:rPr>
        <w:t>Руководителям структурных подразделений довести настоящий приказ до сведения работников, участвующих в организации личного приёма граждан.</w:t>
      </w:r>
    </w:p>
    <w:p w14:paraId="7FA6F552" w14:textId="77777777">
      <w:pPr>
        <w:ind w:firstLine="0"/>
      </w:pPr>
      <w:r>
        <w:rPr>
          <w:rFonts w:ascii="Times New Roman" w:hAnsi="Times New Roman" w:eastAsia="Times New Roman"/>
          <w:b/>
          <w:sz w:val="28"/>
        </w:rPr>
        <w:t>12. Сведения о ранее действовавшем приказе отсутствуют; пункт применяется только при наличии такого приказа.</w:t>
      </w:r>
      <w:r>
        <w:rPr>
          <w:rFonts w:ascii="Times New Roman" w:hAnsi="Times New Roman" w:eastAsia="Times New Roman"/>
          <w:sz w:val="28"/>
        </w:rPr>
      </w:r>
    </w:p>
    <w:p w14:paraId="431E3616" w14:textId="77777777">
      <w:pPr>
        <w:ind w:firstLine="0"/>
      </w:pPr>
      <w:r>
        <w:rPr>
          <w:rFonts w:ascii="Times New Roman" w:hAnsi="Times New Roman" w:eastAsia="Times New Roman"/>
          <w:b/>
          <w:sz w:val="28"/>
        </w:rPr>
        <w:t xml:space="preserve">13. </w:t>
      </w:r>
      <w:r>
        <w:rPr>
          <w:rFonts w:ascii="Times New Roman" w:hAnsi="Times New Roman" w:eastAsia="Times New Roman"/>
          <w:sz w:val="28"/>
        </w:rPr>
        <w:t>Настоящий приказ вступает в силу со дня его подписания.</w:t>
      </w:r>
    </w:p>
    <w:p w14:paraId="790DC806" w14:textId="77777777">
      <w:pPr>
        <w:ind w:firstLine="0"/>
      </w:pPr>
      <w:r>
        <w:rPr>
          <w:rFonts w:ascii="Times New Roman" w:hAnsi="Times New Roman" w:eastAsia="Times New Roman"/>
          <w:b/>
          <w:sz w:val="28"/>
        </w:rPr>
        <w:t>14. Контроль за исполнением настоящего приказа оставляю за собой / возложить на Директор Николаева Елена Евгеньевна.</w:t>
      </w:r>
      <w:r>
        <w:rPr>
          <w:rFonts w:ascii="Times New Roman" w:hAnsi="Times New Roman" w:eastAsia="Times New Roman"/>
          <w:sz w:val="28"/>
        </w:rPr>
      </w:r>
    </w:p>
    <w:p w14:paraId="20BF8CD0" w14:textId="77777777"/>
    <w:tbl>
      <w:tblPr>
        <w:tblW w:w="0" w:type="auto"/>
        <w:jc w:val="center"/>
        <w:tblLayout w:type="fixed"/>
        <w:tblLook w:val="04A0" w:firstRow="1" w:lastRow="0" w:firstColumn="1" w:lastColumn="0" w:noHBand="0" w:noVBand="1"/>
      </w:tblPr>
      <w:tblGrid>
        <w:gridCol w:w="4844"/>
        <w:gridCol w:w="4844"/>
      </w:tblGrid>
      <w:tr w14:paraId="4EAAFF41" w14:textId="77777777">
        <w:trPr>
          <w:jc w:val="center"/>
        </w:trPr>
        <w:tc>
          <w:tcPr>
            <w:tcW w:w="4844" w:type="dxa"/>
            <w:vAlign w:val="center"/>
          </w:tcPr>
          <w:p w14:paraId="6F89B9FD" w14:textId="77777777">
            <w:pPr>
              <w:ind w:firstLine="0"/>
              <w:jc w:val="left"/>
            </w:pPr>
            <w:r>
              <w:rPr>
                <w:rFonts w:ascii="Times New Roman" w:hAnsi="Times New Roman" w:eastAsia="Times New Roman"/>
                <w:b/>
                <w:sz w:val="28"/>
              </w:rPr>
              <w:t>Директор</w:t>
            </w:r>
          </w:p>
        </w:tc>
        <w:tc>
          <w:tcPr>
            <w:tcW w:w="4844" w:type="dxa"/>
            <w:vAlign w:val="center"/>
          </w:tcPr>
          <w:p w14:paraId="11B1021E" w14:textId="77777777">
            <w:pPr>
              <w:ind w:firstLine="0"/>
              <w:jc w:val="right"/>
            </w:pPr>
            <w:r>
              <w:rPr>
                <w:rFonts w:ascii="Times New Roman" w:hAnsi="Times New Roman" w:eastAsia="Times New Roman"/>
                <w:sz w:val="28"/>
              </w:rPr>
              <w:t>______________ / Е.Е. Николаева /</w:t>
            </w:r>
          </w:p>
        </w:tc>
      </w:tr>
      <w:tr w14:paraId="7A6DCC92" w14:textId="77777777">
        <w:trPr>
          <w:jc w:val="center"/>
        </w:trPr>
        <w:tc>
          <w:tcPr>
            <w:tcW w:w="4844" w:type="dxa"/>
            <w:vAlign w:val="center"/>
          </w:tcPr>
          <w:p w14:paraId="110F4FF6" w14:textId="77777777">
            <w:pPr>
              <w:ind w:firstLine="0"/>
              <w:jc w:val="center"/>
            </w:pPr>
          </w:p>
        </w:tc>
        <w:tc>
          <w:tcPr>
            <w:tcW w:w="4844" w:type="dxa"/>
            <w:vAlign w:val="center"/>
          </w:tcPr>
          <w:p w14:paraId="137B40B3" w14:textId="77777777">
            <w:pPr>
              <w:ind w:firstLine="0"/>
              <w:jc w:val="center"/>
            </w:pPr>
          </w:p>
        </w:tc>
      </w:tr>
      <w:tr w14:paraId="30E2246A" w14:textId="77777777">
        <w:trPr>
          <w:jc w:val="center"/>
        </w:trPr>
        <w:tc>
          <w:tcPr>
            <w:tcW w:w="4844" w:type="dxa"/>
            <w:vAlign w:val="center"/>
          </w:tcPr>
          <w:p w14:paraId="614DEA0F" w14:textId="77777777">
            <w:pPr>
              <w:ind w:firstLine="0"/>
              <w:jc w:val="left"/>
            </w:pPr>
            <w:r>
              <w:rPr>
                <w:rFonts w:ascii="Times New Roman" w:hAnsi="Times New Roman" w:eastAsia="Times New Roman"/>
                <w:b/>
                <w:sz w:val="28"/>
              </w:rPr>
              <w:t>С приказом ознакомлены:</w:t>
            </w:r>
          </w:p>
        </w:tc>
        <w:tc>
          <w:tcPr>
            <w:tcW w:w="4844" w:type="dxa"/>
            <w:vAlign w:val="center"/>
          </w:tcPr>
          <w:p w14:paraId="05192662" w14:textId="77777777">
            <w:pPr>
              <w:ind w:firstLine="0"/>
              <w:jc w:val="center"/>
            </w:pPr>
          </w:p>
        </w:tc>
      </w:tr>
    </w:tbl>
    <w:p w14:paraId="6E9BD3CB" w14:textId="77777777">
      <w:pPr>
        <w:ind w:firstLine="0"/>
        <w:jc w:val="left"/>
      </w:pPr>
      <w:r>
        <w:rPr>
          <w:rFonts w:ascii="Times New Roman" w:hAnsi="Times New Roman" w:eastAsia="Times New Roman"/>
          <w:sz w:val="28"/>
        </w:rPr>
        <w:t>________________ / __________________________ / «25» августа 2026 г.</w:t>
      </w:r>
    </w:p>
    <w:p w14:paraId="6B18F20D" w14:textId="77777777">
      <w:pPr>
        <w:ind w:firstLine="0"/>
        <w:jc w:val="left"/>
      </w:pPr>
      <w:r>
        <w:rPr>
          <w:rFonts w:ascii="Times New Roman" w:hAnsi="Times New Roman" w:eastAsia="Times New Roman"/>
          <w:sz w:val="28"/>
        </w:rPr>
        <w:t>________________ / __________________________ / «25» августа 2026 г.</w:t>
      </w:r>
    </w:p>
    <w:p w14:paraId="370ADEB9" w14:textId="77777777">
      <w:pPr>
        <w:ind w:firstLine="0"/>
        <w:jc w:val="left"/>
      </w:pPr>
      <w:r>
        <w:rPr>
          <w:rFonts w:ascii="Times New Roman" w:hAnsi="Times New Roman" w:eastAsia="Times New Roman"/>
          <w:sz w:val="28"/>
        </w:rPr>
        <w:t>________________ / __________________________ / «25» августа 2026 г.</w:t>
      </w:r>
    </w:p>
    <w:p w14:paraId="370F3EBE" w14:textId="77777777">
      <w:pPr>
        <w:ind w:firstLine="0"/>
        <w:jc w:val="left"/>
      </w:pPr>
      <w:r>
        <w:rPr>
          <w:rFonts w:ascii="Times New Roman" w:hAnsi="Times New Roman" w:eastAsia="Times New Roman"/>
          <w:sz w:val="28"/>
        </w:rPr>
        <w:t>________________ / __________________________ / «25» августа 2026 г.</w:t>
      </w:r>
    </w:p>
    <w:p w14:paraId="5EE6C933" w14:textId="77777777">
      <w:r>
        <w:br w:type="page"/>
      </w:r>
    </w:p>
    <w:p w14:paraId="56C1A2FC" w14:textId="77777777">
      <w:pPr>
        <w:ind w:firstLine="0"/>
        <w:jc w:val="right"/>
      </w:pPr>
      <w:r>
        <w:rPr>
          <w:rFonts w:ascii="Times New Roman" w:hAnsi="Times New Roman" w:eastAsia="Times New Roman"/>
          <w:sz w:val="28"/>
        </w:rPr>
        <w:t>Приложение № 1</w:t>
      </w:r>
    </w:p>
    <w:p w14:paraId="5D96883E" w14:textId="77777777">
      <w:pPr>
        <w:ind w:firstLine="0"/>
        <w:jc w:val="right"/>
      </w:pPr>
      <w:r>
        <w:rPr>
          <w:rFonts w:ascii="Times New Roman" w:hAnsi="Times New Roman" w:eastAsia="Times New Roman"/>
          <w:sz w:val="28"/>
        </w:rPr>
        <w:t>к приказу ООО «Глазная поликлиника «Леге Артис»</w:t>
      </w:r>
    </w:p>
    <w:p w14:paraId="72F5A589" w14:textId="77777777">
      <w:pPr>
        <w:ind w:firstLine="0"/>
        <w:jc w:val="right"/>
      </w:pPr>
      <w:r>
        <w:rPr>
          <w:rFonts w:ascii="Times New Roman" w:hAnsi="Times New Roman" w:eastAsia="Times New Roman"/>
          <w:sz w:val="28"/>
        </w:rPr>
        <w:t>от «25» августа 2026 г. № ______</w:t>
      </w:r>
    </w:p>
    <w:p w14:paraId="54DC7201" w14:textId="77777777">
      <w:pPr>
        <w:ind w:firstLine="0"/>
        <w:jc w:val="center"/>
      </w:pPr>
      <w:r>
        <w:rPr>
          <w:rFonts w:ascii="Times New Roman" w:hAnsi="Times New Roman" w:eastAsia="Times New Roman"/>
          <w:b/>
          <w:sz w:val="32"/>
        </w:rPr>
        <w:t>ГРАФИК</w:t>
      </w:r>
    </w:p>
    <w:p w14:paraId="280E6628" w14:textId="77777777">
      <w:pPr>
        <w:ind w:firstLine="0"/>
        <w:jc w:val="center"/>
      </w:pPr>
      <w:r>
        <w:rPr>
          <w:rFonts w:ascii="Times New Roman" w:hAnsi="Times New Roman" w:eastAsia="Times New Roman"/>
          <w:b/>
          <w:sz w:val="28"/>
        </w:rPr>
        <w:t>личного приёма граждан руководителем медицинской организации и иными уполномоченными лицами</w:t>
      </w:r>
    </w:p>
    <w:p w14:paraId="4B71E58C" w14:textId="77777777">
      <w:pPr>
        <w:ind w:firstLine="0"/>
        <w:jc w:val="center"/>
      </w:pPr>
      <w:r>
        <w:rPr>
          <w:rFonts w:ascii="Times New Roman" w:hAnsi="Times New Roman" w:eastAsia="Times New Roman"/>
          <w:b/>
          <w:sz w:val="28"/>
        </w:rPr>
        <w:t>ООО «Глазная поликлиника «Леге Артис»</w:t>
      </w:r>
    </w:p>
    <w:tbl>
      <w:tblPr>
        <w:tblStyle w:val="aff0"/>
        <w:tblW w:w="0" w:type="auto"/>
        <w:jc w:val="center"/>
        <w:tblLayout w:type="fixed"/>
        <w:tblLook w:val="04A0" w:firstRow="1" w:lastRow="0" w:firstColumn="1" w:lastColumn="0" w:noHBand="0" w:noVBand="1"/>
      </w:tblPr>
      <w:tblGrid>
        <w:gridCol w:w="1384"/>
        <w:gridCol w:w="1814"/>
        <w:gridCol w:w="1928"/>
        <w:gridCol w:w="1531"/>
        <w:gridCol w:w="1701"/>
        <w:gridCol w:w="1531"/>
        <w:gridCol w:w="1814"/>
      </w:tblGrid>
      <w:tr w14:paraId="0715EE66" w14:textId="77777777">
        <w:trPr>
          <w:jc w:val="center"/>
        </w:trPr>
        <w:tc>
          <w:tcPr>
            <w:tcW w:w="1384" w:type="dxa"/>
            <w:tcMar>
              <w:top w:w="60" w:type="dxa"/>
              <w:left w:w="50" w:type="dxa"/>
              <w:bottom w:w="60" w:type="dxa"/>
              <w:right w:w="50" w:type="dxa"/>
            </w:tcMar>
            <w:vAlign w:val="center"/>
          </w:tcPr>
          <w:p w14:paraId="6B7FFD9B" w14:textId="77777777">
            <w:pPr>
              <w:ind w:firstLine="0"/>
              <w:jc w:val="center"/>
            </w:pPr>
            <w:r>
              <w:rPr>
                <w:rFonts w:ascii="Times New Roman" w:hAnsi="Times New Roman" w:eastAsia="Times New Roman"/>
                <w:b/>
                <w:sz w:val="28"/>
              </w:rPr>
              <w:t>№</w:t>
            </w:r>
          </w:p>
        </w:tc>
        <w:tc>
          <w:tcPr>
            <w:tcW w:w="1384" w:type="dxa"/>
            <w:tcMar>
              <w:top w:w="60" w:type="dxa"/>
              <w:left w:w="50" w:type="dxa"/>
              <w:bottom w:w="60" w:type="dxa"/>
              <w:right w:w="50" w:type="dxa"/>
            </w:tcMar>
            <w:vAlign w:val="center"/>
          </w:tcPr>
          <w:p w14:paraId="283103AB" w14:textId="77777777">
            <w:pPr>
              <w:ind w:firstLine="0"/>
              <w:jc w:val="center"/>
            </w:pPr>
            <w:r>
              <w:rPr>
                <w:rFonts w:ascii="Times New Roman" w:hAnsi="Times New Roman" w:eastAsia="Times New Roman"/>
                <w:b/>
                <w:sz w:val="28"/>
              </w:rPr>
              <w:t>Должность</w:t>
            </w:r>
          </w:p>
        </w:tc>
        <w:tc>
          <w:tcPr>
            <w:tcW w:w="1384" w:type="dxa"/>
            <w:tcMar>
              <w:top w:w="60" w:type="dxa"/>
              <w:left w:w="50" w:type="dxa"/>
              <w:bottom w:w="60" w:type="dxa"/>
              <w:right w:w="50" w:type="dxa"/>
            </w:tcMar>
            <w:vAlign w:val="center"/>
          </w:tcPr>
          <w:p w14:paraId="7B668139" w14:textId="77777777">
            <w:pPr>
              <w:ind w:firstLine="0"/>
              <w:jc w:val="center"/>
            </w:pPr>
            <w:r>
              <w:rPr>
                <w:rFonts w:ascii="Times New Roman" w:hAnsi="Times New Roman" w:eastAsia="Times New Roman"/>
                <w:b/>
                <w:sz w:val="28"/>
              </w:rPr>
              <w:t>Ф. И. О.</w:t>
            </w:r>
          </w:p>
        </w:tc>
        <w:tc>
          <w:tcPr>
            <w:tcW w:w="1384" w:type="dxa"/>
            <w:tcMar>
              <w:top w:w="60" w:type="dxa"/>
              <w:left w:w="50" w:type="dxa"/>
              <w:bottom w:w="60" w:type="dxa"/>
              <w:right w:w="50" w:type="dxa"/>
            </w:tcMar>
            <w:vAlign w:val="center"/>
          </w:tcPr>
          <w:p w14:paraId="26785A33" w14:textId="77777777">
            <w:pPr>
              <w:ind w:firstLine="0"/>
              <w:jc w:val="center"/>
            </w:pPr>
            <w:r>
              <w:rPr>
                <w:rFonts w:ascii="Times New Roman" w:hAnsi="Times New Roman" w:eastAsia="Times New Roman"/>
                <w:b/>
                <w:sz w:val="28"/>
              </w:rPr>
              <w:t>Дни и часы приёма</w:t>
            </w:r>
          </w:p>
        </w:tc>
        <w:tc>
          <w:tcPr>
            <w:tcW w:w="1384" w:type="dxa"/>
            <w:tcMar>
              <w:top w:w="60" w:type="dxa"/>
              <w:left w:w="50" w:type="dxa"/>
              <w:bottom w:w="60" w:type="dxa"/>
              <w:right w:w="50" w:type="dxa"/>
            </w:tcMar>
            <w:vAlign w:val="center"/>
          </w:tcPr>
          <w:p w14:paraId="72291EFB" w14:textId="77777777">
            <w:pPr>
              <w:ind w:firstLine="0"/>
              <w:jc w:val="center"/>
            </w:pPr>
            <w:r>
              <w:rPr>
                <w:rFonts w:ascii="Times New Roman" w:hAnsi="Times New Roman" w:eastAsia="Times New Roman"/>
                <w:b/>
                <w:sz w:val="28"/>
              </w:rPr>
              <w:t>Место приёма</w:t>
            </w:r>
          </w:p>
        </w:tc>
        <w:tc>
          <w:tcPr>
            <w:tcW w:w="1384" w:type="dxa"/>
            <w:tcMar>
              <w:top w:w="60" w:type="dxa"/>
              <w:left w:w="50" w:type="dxa"/>
              <w:bottom w:w="60" w:type="dxa"/>
              <w:right w:w="50" w:type="dxa"/>
            </w:tcMar>
            <w:vAlign w:val="center"/>
          </w:tcPr>
          <w:p w14:paraId="2E9675D3" w14:textId="77777777">
            <w:pPr>
              <w:ind w:firstLine="0"/>
              <w:jc w:val="center"/>
            </w:pPr>
            <w:r>
              <w:rPr>
                <w:rFonts w:ascii="Times New Roman" w:hAnsi="Times New Roman" w:eastAsia="Times New Roman"/>
                <w:b/>
                <w:sz w:val="28"/>
              </w:rPr>
              <w:t>Телефон для записи</w:t>
            </w:r>
          </w:p>
        </w:tc>
        <w:tc>
          <w:tcPr>
            <w:tcW w:w="1384" w:type="dxa"/>
            <w:tcMar>
              <w:top w:w="60" w:type="dxa"/>
              <w:left w:w="50" w:type="dxa"/>
              <w:bottom w:w="60" w:type="dxa"/>
              <w:right w:w="50" w:type="dxa"/>
            </w:tcMar>
            <w:vAlign w:val="center"/>
          </w:tcPr>
          <w:p w14:paraId="5D32F60B" w14:textId="77777777">
            <w:pPr>
              <w:ind w:firstLine="0"/>
              <w:jc w:val="center"/>
            </w:pPr>
            <w:r>
              <w:rPr>
                <w:rFonts w:ascii="Times New Roman" w:hAnsi="Times New Roman" w:eastAsia="Times New Roman"/>
                <w:b/>
                <w:sz w:val="28"/>
              </w:rPr>
              <w:t>Адрес электронной почты</w:t>
            </w:r>
          </w:p>
        </w:tc>
      </w:tr>
      <w:tr w14:paraId="6E3110B2" w14:textId="77777777">
        <w:trPr>
          <w:jc w:val="center"/>
        </w:trPr>
        <w:tc>
          <w:tcPr>
            <w:tcW w:w="454" w:type="dxa"/>
            <w:tcMar>
              <w:top w:w="50" w:type="dxa"/>
              <w:left w:w="45" w:type="dxa"/>
              <w:bottom w:w="50" w:type="dxa"/>
              <w:right w:w="45" w:type="dxa"/>
            </w:tcMar>
            <w:vAlign w:val="center"/>
          </w:tcPr>
          <w:p>
            <w:r>
              <w:t>1</w:t>
            </w:r>
          </w:p>
        </w:tc>
        <w:tc>
          <w:tcPr>
            <w:tcW w:w="1814" w:type="dxa"/>
            <w:tcMar>
              <w:top w:w="50" w:type="dxa"/>
              <w:left w:w="45" w:type="dxa"/>
              <w:bottom w:w="50" w:type="dxa"/>
              <w:right w:w="45" w:type="dxa"/>
            </w:tcMar>
            <w:vAlign w:val="center"/>
          </w:tcPr>
          <w:p>
            <w:r>
              <w:t>Директор</w:t>
            </w:r>
          </w:p>
        </w:tc>
        <w:tc>
          <w:tcPr>
            <w:tcW w:w="1928" w:type="dxa"/>
            <w:tcMar>
              <w:top w:w="50" w:type="dxa"/>
              <w:left w:w="45" w:type="dxa"/>
              <w:bottom w:w="50" w:type="dxa"/>
              <w:right w:w="45" w:type="dxa"/>
            </w:tcMar>
            <w:vAlign w:val="center"/>
          </w:tcPr>
          <w:p>
            <w:r>
              <w:t>Николаева Елена Евгеньевна</w:t>
            </w:r>
          </w:p>
        </w:tc>
        <w:tc>
          <w:tcPr>
            <w:tcW w:w="1531" w:type="dxa"/>
            <w:tcMar>
              <w:top w:w="50" w:type="dxa"/>
              <w:left w:w="45" w:type="dxa"/>
              <w:bottom w:w="50" w:type="dxa"/>
              <w:right w:w="45" w:type="dxa"/>
            </w:tcMar>
            <w:vAlign w:val="center"/>
          </w:tcPr>
          <w:p>
            <w:r>
              <w:t>по предварительной записи</w:t>
            </w:r>
          </w:p>
        </w:tc>
        <w:tc>
          <w:tcPr>
            <w:tcW w:w="1701" w:type="dxa"/>
            <w:tcMar>
              <w:top w:w="50" w:type="dxa"/>
              <w:left w:w="45" w:type="dxa"/>
              <w:bottom w:w="50" w:type="dxa"/>
              <w:right w:w="45" w:type="dxa"/>
            </w:tcMar>
            <w:vAlign w:val="center"/>
          </w:tcPr>
          <w:p>
            <w:r>
              <w:t>ул. Суворова, 39; место приема сообщается при записи</w:t>
            </w:r>
          </w:p>
        </w:tc>
        <w:tc>
          <w:tcPr>
            <w:tcW w:w="1531" w:type="dxa"/>
            <w:tcMar>
              <w:top w:w="50" w:type="dxa"/>
              <w:left w:w="45" w:type="dxa"/>
              <w:bottom w:w="50" w:type="dxa"/>
              <w:right w:w="45" w:type="dxa"/>
            </w:tcMar>
            <w:vAlign w:val="center"/>
          </w:tcPr>
          <w:p>
            <w:r>
              <w:t>8 (863) 333-02-14</w:t>
            </w:r>
          </w:p>
        </w:tc>
        <w:tc>
          <w:tcPr>
            <w:tcW w:w="1814" w:type="dxa"/>
            <w:tcMar>
              <w:top w:w="50" w:type="dxa"/>
              <w:left w:w="45" w:type="dxa"/>
              <w:bottom w:w="50" w:type="dxa"/>
              <w:right w:w="45" w:type="dxa"/>
            </w:tcMar>
            <w:vAlign w:val="center"/>
          </w:tcPr>
          <w:p>
            <w:r>
              <w:t>office@legeartis-don.ru</w:t>
            </w:r>
          </w:p>
        </w:tc>
      </w:tr>
      <w:tr w14:paraId="5655AC37" w14:textId="77777777">
        <w:trPr>
          <w:jc w:val="center"/>
        </w:trPr>
        <w:tc>
          <w:tcPr>
            <w:tcW w:w="454" w:type="dxa"/>
            <w:tcMar>
              <w:top w:w="50" w:type="dxa"/>
              <w:left w:w="45" w:type="dxa"/>
              <w:bottom w:w="50" w:type="dxa"/>
              <w:right w:w="45" w:type="dxa"/>
            </w:tcMar>
            <w:vAlign w:val="center"/>
          </w:tcPr>
          <w:p>
            <w:r>
              <w:t>2</w:t>
            </w:r>
          </w:p>
        </w:tc>
        <w:tc>
          <w:tcPr>
            <w:tcW w:w="1814" w:type="dxa"/>
            <w:tcMar>
              <w:top w:w="50" w:type="dxa"/>
              <w:left w:w="45" w:type="dxa"/>
              <w:bottom w:w="50" w:type="dxa"/>
              <w:right w:w="45" w:type="dxa"/>
            </w:tcMar>
            <w:vAlign w:val="center"/>
          </w:tcPr>
          <w:p>
            <w:r>
              <w:t>Главный врач</w:t>
            </w:r>
          </w:p>
        </w:tc>
        <w:tc>
          <w:tcPr>
            <w:tcW w:w="1928" w:type="dxa"/>
            <w:tcMar>
              <w:top w:w="50" w:type="dxa"/>
              <w:left w:w="45" w:type="dxa"/>
              <w:bottom w:w="50" w:type="dxa"/>
              <w:right w:w="45" w:type="dxa"/>
            </w:tcMar>
            <w:vAlign w:val="center"/>
          </w:tcPr>
          <w:p>
            <w:r>
              <w:t>Темиров Николай Эдуардович</w:t>
            </w:r>
          </w:p>
        </w:tc>
        <w:tc>
          <w:tcPr>
            <w:tcW w:w="1531" w:type="dxa"/>
            <w:tcMar>
              <w:top w:w="50" w:type="dxa"/>
              <w:left w:w="45" w:type="dxa"/>
              <w:bottom w:w="50" w:type="dxa"/>
              <w:right w:w="45" w:type="dxa"/>
            </w:tcMar>
            <w:vAlign w:val="center"/>
          </w:tcPr>
          <w:p>
            <w:r>
              <w:t>по предварительной записи</w:t>
            </w:r>
          </w:p>
        </w:tc>
        <w:tc>
          <w:tcPr>
            <w:tcW w:w="1701" w:type="dxa"/>
            <w:tcMar>
              <w:top w:w="50" w:type="dxa"/>
              <w:left w:w="45" w:type="dxa"/>
              <w:bottom w:w="50" w:type="dxa"/>
              <w:right w:w="45" w:type="dxa"/>
            </w:tcMar>
            <w:vAlign w:val="center"/>
          </w:tcPr>
          <w:p>
            <w:r>
              <w:t>ул. Суворова, 39; место приема сообщается при записи</w:t>
            </w:r>
          </w:p>
        </w:tc>
        <w:tc>
          <w:tcPr>
            <w:tcW w:w="1531" w:type="dxa"/>
            <w:tcMar>
              <w:top w:w="50" w:type="dxa"/>
              <w:left w:w="45" w:type="dxa"/>
              <w:bottom w:w="50" w:type="dxa"/>
              <w:right w:w="45" w:type="dxa"/>
            </w:tcMar>
            <w:vAlign w:val="center"/>
          </w:tcPr>
          <w:p>
            <w:r>
              <w:t>8 (863) 333-02-14</w:t>
            </w:r>
          </w:p>
        </w:tc>
        <w:tc>
          <w:tcPr>
            <w:tcW w:w="1814" w:type="dxa"/>
            <w:tcMar>
              <w:top w:w="50" w:type="dxa"/>
              <w:left w:w="45" w:type="dxa"/>
              <w:bottom w:w="50" w:type="dxa"/>
              <w:right w:w="45" w:type="dxa"/>
            </w:tcMar>
            <w:vAlign w:val="center"/>
          </w:tcPr>
          <w:p>
            <w:r>
              <w:t>office@legeartis-don.ru</w:t>
            </w:r>
          </w:p>
        </w:tc>
      </w:tr>
      <w:tr w14:paraId="569791C6" w14:textId="77777777">
        <w:trPr>
          <w:jc w:val="center"/>
        </w:trPr>
        <w:tc>
          <w:tcPr>
            <w:tcW w:w="454" w:type="dxa"/>
            <w:tcMar>
              <w:top w:w="50" w:type="dxa"/>
              <w:left w:w="45" w:type="dxa"/>
              <w:bottom w:w="50" w:type="dxa"/>
              <w:right w:w="45" w:type="dxa"/>
            </w:tcMar>
            <w:vAlign w:val="center"/>
          </w:tcPr>
          <w:p>
            <w:r>
              <w:t>3</w:t>
            </w:r>
          </w:p>
        </w:tc>
        <w:tc>
          <w:tcPr>
            <w:tcW w:w="1814" w:type="dxa"/>
            <w:tcMar>
              <w:top w:w="50" w:type="dxa"/>
              <w:left w:w="45" w:type="dxa"/>
              <w:bottom w:w="50" w:type="dxa"/>
              <w:right w:w="45" w:type="dxa"/>
            </w:tcMar>
            <w:vAlign w:val="center"/>
          </w:tcPr>
          <w:p>
            <w:r>
              <w:t>Заместитель главного врача</w:t>
            </w:r>
          </w:p>
        </w:tc>
        <w:tc>
          <w:tcPr>
            <w:tcW w:w="1928" w:type="dxa"/>
            <w:tcMar>
              <w:top w:w="50" w:type="dxa"/>
              <w:left w:w="45" w:type="dxa"/>
              <w:bottom w:w="50" w:type="dxa"/>
              <w:right w:w="45" w:type="dxa"/>
            </w:tcMar>
            <w:vAlign w:val="center"/>
          </w:tcPr>
          <w:p>
            <w:r>
              <w:t>Темиров Николай Николаевич</w:t>
            </w:r>
          </w:p>
        </w:tc>
        <w:tc>
          <w:tcPr>
            <w:tcW w:w="1531" w:type="dxa"/>
            <w:tcMar>
              <w:top w:w="50" w:type="dxa"/>
              <w:left w:w="45" w:type="dxa"/>
              <w:bottom w:w="50" w:type="dxa"/>
              <w:right w:w="45" w:type="dxa"/>
            </w:tcMar>
            <w:vAlign w:val="center"/>
          </w:tcPr>
          <w:p>
            <w:r>
              <w:t>по предварительной записи</w:t>
            </w:r>
          </w:p>
        </w:tc>
        <w:tc>
          <w:tcPr>
            <w:tcW w:w="1701" w:type="dxa"/>
            <w:tcMar>
              <w:top w:w="50" w:type="dxa"/>
              <w:left w:w="45" w:type="dxa"/>
              <w:bottom w:w="50" w:type="dxa"/>
              <w:right w:w="45" w:type="dxa"/>
            </w:tcMar>
            <w:vAlign w:val="center"/>
          </w:tcPr>
          <w:p>
            <w:r>
              <w:t>по месту работы; уточняется при записи</w:t>
            </w:r>
          </w:p>
        </w:tc>
        <w:tc>
          <w:tcPr>
            <w:tcW w:w="1531" w:type="dxa"/>
            <w:tcMar>
              <w:top w:w="50" w:type="dxa"/>
              <w:left w:w="45" w:type="dxa"/>
              <w:bottom w:w="50" w:type="dxa"/>
              <w:right w:w="45" w:type="dxa"/>
            </w:tcMar>
            <w:vAlign w:val="center"/>
          </w:tcPr>
          <w:p>
            <w:r>
              <w:t>8 (863) 333-02-14</w:t>
            </w:r>
          </w:p>
        </w:tc>
        <w:tc>
          <w:tcPr>
            <w:tcW w:w="1814" w:type="dxa"/>
            <w:tcMar>
              <w:top w:w="50" w:type="dxa"/>
              <w:left w:w="45" w:type="dxa"/>
              <w:bottom w:w="50" w:type="dxa"/>
              <w:right w:w="45" w:type="dxa"/>
            </w:tcMar>
            <w:vAlign w:val="center"/>
          </w:tcPr>
          <w:p>
            <w:r>
              <w:t>office@legeartis-don.ru</w:t>
            </w:r>
          </w:p>
        </w:tc>
      </w:tr>
      <w:tr w14:paraId="7C6FBA63" w14:textId="77777777">
        <w:trPr>
          <w:jc w:val="center"/>
        </w:trPr>
        <w:tc>
          <w:tcPr>
            <w:tcW w:w="454" w:type="dxa"/>
            <w:tcMar>
              <w:top w:w="50" w:type="dxa"/>
              <w:left w:w="45" w:type="dxa"/>
              <w:bottom w:w="50" w:type="dxa"/>
              <w:right w:w="45" w:type="dxa"/>
            </w:tcMar>
            <w:vAlign w:val="center"/>
          </w:tcPr>
          <w:p>
            <w:r>
              <w:t>4</w:t>
            </w:r>
          </w:p>
        </w:tc>
        <w:tc>
          <w:tcPr>
            <w:tcW w:w="1814" w:type="dxa"/>
            <w:tcMar>
              <w:top w:w="50" w:type="dxa"/>
              <w:left w:w="45" w:type="dxa"/>
              <w:bottom w:w="50" w:type="dxa"/>
              <w:right w:w="45" w:type="dxa"/>
            </w:tcMar>
            <w:vAlign w:val="center"/>
          </w:tcPr>
          <w:p>
            <w:r>
              <w:t>Ответственный за работу с обращениями граждан</w:t>
            </w:r>
          </w:p>
        </w:tc>
        <w:tc>
          <w:tcPr>
            <w:tcW w:w="1928" w:type="dxa"/>
            <w:tcMar>
              <w:top w:w="50" w:type="dxa"/>
              <w:left w:w="45" w:type="dxa"/>
              <w:bottom w:w="50" w:type="dxa"/>
              <w:right w:w="45" w:type="dxa"/>
            </w:tcMar>
            <w:vAlign w:val="center"/>
          </w:tcPr>
          <w:p>
            <w:r>
              <w:t>Директор Николаева Елена Евгеньевна</w:t>
            </w:r>
          </w:p>
        </w:tc>
        <w:tc>
          <w:tcPr>
            <w:tcW w:w="1531" w:type="dxa"/>
            <w:tcMar>
              <w:top w:w="50" w:type="dxa"/>
              <w:left w:w="45" w:type="dxa"/>
              <w:bottom w:w="50" w:type="dxa"/>
              <w:right w:w="45" w:type="dxa"/>
            </w:tcMar>
            <w:vAlign w:val="center"/>
          </w:tcPr>
          <w:p>
            <w:r>
              <w:t>в часы работы администрации по предварительной записи</w:t>
            </w:r>
          </w:p>
        </w:tc>
        <w:tc>
          <w:tcPr>
            <w:tcW w:w="1701" w:type="dxa"/>
            <w:tcMar>
              <w:top w:w="50" w:type="dxa"/>
              <w:left w:w="45" w:type="dxa"/>
              <w:bottom w:w="50" w:type="dxa"/>
              <w:right w:w="45" w:type="dxa"/>
            </w:tcMar>
            <w:vAlign w:val="center"/>
          </w:tcPr>
          <w:p>
            <w:r>
              <w:t>ул. Суворова, 39</w:t>
            </w:r>
          </w:p>
        </w:tc>
        <w:tc>
          <w:tcPr>
            <w:tcW w:w="1531" w:type="dxa"/>
            <w:tcMar>
              <w:top w:w="50" w:type="dxa"/>
              <w:left w:w="45" w:type="dxa"/>
              <w:bottom w:w="50" w:type="dxa"/>
              <w:right w:w="45" w:type="dxa"/>
            </w:tcMar>
            <w:vAlign w:val="center"/>
          </w:tcPr>
          <w:p>
            <w:r>
              <w:t>8 (863) 333-02-14</w:t>
            </w:r>
          </w:p>
        </w:tc>
        <w:tc>
          <w:tcPr>
            <w:tcW w:w="1814" w:type="dxa"/>
            <w:tcMar>
              <w:top w:w="50" w:type="dxa"/>
              <w:left w:w="45" w:type="dxa"/>
              <w:bottom w:w="50" w:type="dxa"/>
              <w:right w:w="45" w:type="dxa"/>
            </w:tcMar>
            <w:vAlign w:val="center"/>
          </w:tcPr>
          <w:p>
            <w:r>
              <w:t>office@legeartis-don.ru</w:t>
            </w:r>
          </w:p>
        </w:tc>
      </w:tr>
      <w:tr w14:paraId="6171B865" w14:textId="77777777">
        <w:trPr>
          <w:jc w:val="center"/>
        </w:trPr>
        <w:tc>
          <w:tcPr>
            <w:tcW w:w="454" w:type="dxa"/>
            <w:tcMar>
              <w:top w:w="50" w:type="dxa"/>
              <w:left w:w="45" w:type="dxa"/>
              <w:bottom w:w="50" w:type="dxa"/>
              <w:right w:w="45" w:type="dxa"/>
            </w:tcMar>
            <w:vAlign w:val="center"/>
          </w:tcPr>
          <w:p>
            <w:r>
              <w:t>5</w:t>
            </w:r>
          </w:p>
        </w:tc>
        <w:tc>
          <w:tcPr>
            <w:tcW w:w="1814" w:type="dxa"/>
            <w:tcMar>
              <w:top w:w="50" w:type="dxa"/>
              <w:left w:w="45" w:type="dxa"/>
              <w:bottom w:w="50" w:type="dxa"/>
              <w:right w:w="45" w:type="dxa"/>
            </w:tcMar>
            <w:vAlign w:val="center"/>
          </w:tcPr>
          <w:p>
            <w:r>
              <w:t>Иное уполномоченное лицо</w:t>
            </w:r>
          </w:p>
        </w:tc>
        <w:tc>
          <w:tcPr>
            <w:tcW w:w="1928" w:type="dxa"/>
            <w:tcMar>
              <w:top w:w="50" w:type="dxa"/>
              <w:left w:w="45" w:type="dxa"/>
              <w:bottom w:w="50" w:type="dxa"/>
              <w:right w:w="45" w:type="dxa"/>
            </w:tcMar>
            <w:vAlign w:val="center"/>
          </w:tcPr>
          <w:p>
            <w:r>
              <w:t>не назначено</w:t>
            </w:r>
          </w:p>
        </w:tc>
        <w:tc>
          <w:tcPr>
            <w:tcW w:w="1531" w:type="dxa"/>
            <w:tcMar>
              <w:top w:w="50" w:type="dxa"/>
              <w:left w:w="45" w:type="dxa"/>
              <w:bottom w:w="50" w:type="dxa"/>
              <w:right w:w="45" w:type="dxa"/>
            </w:tcMar>
            <w:vAlign w:val="center"/>
          </w:tcPr>
          <w:p>
            <w:r>
              <w:t>не применяется</w:t>
            </w:r>
          </w:p>
        </w:tc>
        <w:tc>
          <w:tcPr>
            <w:tcW w:w="1701" w:type="dxa"/>
            <w:tcMar>
              <w:top w:w="50" w:type="dxa"/>
              <w:left w:w="45" w:type="dxa"/>
              <w:bottom w:w="50" w:type="dxa"/>
              <w:right w:w="45" w:type="dxa"/>
            </w:tcMar>
            <w:vAlign w:val="center"/>
          </w:tcPr>
          <w:p>
            <w:r>
              <w:t>не применяется</w:t>
            </w:r>
          </w:p>
        </w:tc>
        <w:tc>
          <w:tcPr>
            <w:tcW w:w="1531" w:type="dxa"/>
            <w:tcMar>
              <w:top w:w="50" w:type="dxa"/>
              <w:left w:w="45" w:type="dxa"/>
              <w:bottom w:w="50" w:type="dxa"/>
              <w:right w:w="45" w:type="dxa"/>
            </w:tcMar>
            <w:vAlign w:val="center"/>
          </w:tcPr>
          <w:p>
            <w:r>
              <w:t>8 (863) 333-02-14</w:t>
            </w:r>
          </w:p>
        </w:tc>
        <w:tc>
          <w:tcPr>
            <w:tcW w:w="1814" w:type="dxa"/>
            <w:tcMar>
              <w:top w:w="50" w:type="dxa"/>
              <w:left w:w="45" w:type="dxa"/>
              <w:bottom w:w="50" w:type="dxa"/>
              <w:right w:w="45" w:type="dxa"/>
            </w:tcMar>
            <w:vAlign w:val="center"/>
          </w:tcPr>
          <w:p>
            <w:r>
              <w:t>office@legeartis-don.ru</w:t>
            </w:r>
          </w:p>
        </w:tc>
      </w:tr>
    </w:tbl>
    <w:p w14:paraId="62BBD80D" w14:textId="77777777"/>
    <w:p w14:paraId="5B5C5100" w14:textId="77777777">
      <w:pPr>
        <w:ind w:firstLine="0"/>
        <w:jc w:val="center"/>
      </w:pPr>
      <w:r>
        <w:rPr>
          <w:rFonts w:ascii="Times New Roman" w:hAnsi="Times New Roman" w:eastAsia="Times New Roman"/>
          <w:b/>
          <w:sz w:val="28"/>
        </w:rPr>
        <w:t>Порядок записи на личный приём</w:t>
      </w:r>
    </w:p>
    <w:p w14:paraId="7F9C4483" w14:textId="77777777">
      <w:pPr>
        <w:ind w:firstLine="0"/>
      </w:pPr>
      <w:r>
        <w:rPr>
          <w:rFonts w:ascii="Times New Roman" w:hAnsi="Times New Roman" w:eastAsia="Times New Roman"/>
          <w:b/>
          <w:sz w:val="28"/>
        </w:rPr>
        <w:t>1. Предварительная запись осуществляется по телефону 8 (863) 333-02-14, по электронной почте office@legeartis-don.ru, через форму обратной связи на сайте https://legeartis-don.ru/ либо при личном обращении по адресу 344006, Ростовская область, г. Ростов-на-Дону, ул. Суворова, д. 39.</w:t>
      </w:r>
      <w:r/>
    </w:p>
    <w:p w14:paraId="28FD5BCA" w14:textId="77777777">
      <w:pPr>
        <w:ind w:firstLine="0"/>
      </w:pPr>
      <w:r>
        <w:rPr>
          <w:rFonts w:ascii="Times New Roman" w:hAnsi="Times New Roman" w:eastAsia="Times New Roman"/>
          <w:b/>
          <w:sz w:val="28"/>
        </w:rPr>
        <w:t xml:space="preserve">2. </w:t>
      </w:r>
      <w:r>
        <w:rPr>
          <w:rFonts w:ascii="Times New Roman" w:hAnsi="Times New Roman" w:eastAsia="Times New Roman"/>
          <w:sz w:val="28"/>
        </w:rPr>
        <w:t>При записи рекомендуется указать фамилию, имя, отчество, контактный телефон, краткое содержание вопроса и должностное лицо, к которому заявитель желает обратиться.</w:t>
      </w:r>
    </w:p>
    <w:p w14:paraId="1AB71426" w14:textId="77777777">
      <w:pPr>
        <w:ind w:firstLine="0"/>
      </w:pPr>
      <w:r>
        <w:rPr>
          <w:rFonts w:ascii="Times New Roman" w:hAnsi="Times New Roman" w:eastAsia="Times New Roman"/>
          <w:b/>
          <w:sz w:val="28"/>
        </w:rPr>
        <w:t xml:space="preserve">3. </w:t>
      </w:r>
      <w:r>
        <w:rPr>
          <w:rFonts w:ascii="Times New Roman" w:hAnsi="Times New Roman" w:eastAsia="Times New Roman"/>
          <w:sz w:val="28"/>
        </w:rPr>
        <w:t>Личный приём проводится при предъявлении документа, удостоверяющего личность. Представитель гражданина предъявляет также документ, подтверждающий полномочия.</w:t>
      </w:r>
    </w:p>
    <w:p w14:paraId="7C8CBF62" w14:textId="77777777">
      <w:pPr>
        <w:ind w:firstLine="0"/>
      </w:pPr>
      <w:r>
        <w:rPr>
          <w:rFonts w:ascii="Times New Roman" w:hAnsi="Times New Roman" w:eastAsia="Times New Roman"/>
          <w:b/>
          <w:sz w:val="28"/>
        </w:rPr>
        <w:t xml:space="preserve">4. </w:t>
      </w:r>
      <w:r>
        <w:rPr>
          <w:rFonts w:ascii="Times New Roman" w:hAnsi="Times New Roman" w:eastAsia="Times New Roman"/>
          <w:sz w:val="28"/>
        </w:rPr>
        <w:t>При обращении по вопросу конкретного пациента сведения, составляющие врачебную тайну, предоставляются только самому пациенту, его законному представителю либо иному лицу при наличии надлежащим образом оформленных полномочий или согласия пациента.</w:t>
      </w:r>
    </w:p>
    <w:p w14:paraId="3E96FAAD" w14:textId="77777777">
      <w:pPr>
        <w:ind w:firstLine="0"/>
      </w:pPr>
      <w:r>
        <w:rPr>
          <w:rFonts w:ascii="Times New Roman" w:hAnsi="Times New Roman" w:eastAsia="Times New Roman"/>
          <w:b/>
          <w:sz w:val="28"/>
        </w:rPr>
        <w:t xml:space="preserve">5. </w:t>
      </w:r>
      <w:r>
        <w:rPr>
          <w:rFonts w:ascii="Times New Roman" w:hAnsi="Times New Roman" w:eastAsia="Times New Roman"/>
          <w:sz w:val="28"/>
        </w:rPr>
        <w:t>При невозможности проведения приёма в установленное время гражданину предлагается иная дата либо приём другим уполномоченным должностным лицом.</w:t>
      </w:r>
    </w:p>
    <w:p w14:paraId="411BA43A" w14:textId="77777777">
      <w:pPr>
        <w:ind w:firstLine="0"/>
      </w:pPr>
      <w:r>
        <w:rPr>
          <w:rFonts w:ascii="Times New Roman" w:hAnsi="Times New Roman" w:eastAsia="Times New Roman"/>
          <w:b/>
          <w:sz w:val="28"/>
        </w:rPr>
        <w:t xml:space="preserve">6. </w:t>
      </w:r>
      <w:r>
        <w:rPr>
          <w:rFonts w:ascii="Times New Roman" w:hAnsi="Times New Roman" w:eastAsia="Times New Roman"/>
          <w:sz w:val="28"/>
        </w:rPr>
        <w:t>Информация об изменениях графика размещается на официальном сайте и информационном стенде Медицинской организации.</w:t>
      </w:r>
    </w:p>
    <w:p w14:paraId="5C7815B1" w14:textId="77777777">
      <w:pPr>
        <w:ind w:firstLine="0"/>
        <w:jc w:val="left"/>
      </w:pPr>
      <w:r>
        <w:rPr>
          <w:rFonts w:ascii="Times New Roman" w:hAnsi="Times New Roman" w:eastAsia="Times New Roman"/>
          <w:sz w:val="28"/>
        </w:rPr>
        <w:t>Дата актуализации сведений: 25.08.2026</w:t>
      </w:r>
    </w:p>
    <w:p w14:paraId="05E5123A" w14:textId="77777777">
      <w:pPr>
        <w:ind w:firstLine="0"/>
        <w:jc w:val="left"/>
      </w:pPr>
      <w:r>
        <w:rPr>
          <w:rFonts w:ascii="Times New Roman" w:hAnsi="Times New Roman" w:eastAsia="Times New Roman"/>
          <w:b/>
          <w:sz w:val="28"/>
        </w:rPr>
        <w:t>Ответственный за актуализацию:</w:t>
      </w:r>
    </w:p>
    <w:p w14:paraId="3FF8F644" w14:textId="77777777">
      <w:pPr>
        <w:ind w:firstLine="0"/>
        <w:jc w:val="left"/>
      </w:pPr>
      <w:r>
        <w:rPr>
          <w:rFonts w:ascii="Times New Roman" w:hAnsi="Times New Roman" w:eastAsia="Times New Roman"/>
          <w:sz w:val="28"/>
        </w:rPr>
        <w:t>Директор Николаева Елена Евгеньевна, 8 (863) 333-02-14, office@legeartis-don.ru</w:t>
      </w:r>
    </w:p>
    <w:sectPr>
      <w:footerReference w:type="default" r:id="rId8"/>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4FCDB8" w14:textId="77777777">
      <w:pPr>
        <w:spacing w:line="240" w:lineRule="auto"/>
      </w:pPr>
      <w:r>
        <w:separator/>
      </w:r>
    </w:p>
  </w:endnote>
  <w:endnote w:type="continuationSeparator" w:id="0">
    <w:p w14:paraId="698C370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09960B" w14:textId="77777777">
    <w:pPr>
      <w:pStyle w:val="a7"/>
      <w:ind w:firstLine="0"/>
      <w:jc w:val="center"/>
    </w:pPr>
    <w:r>
      <w:rPr>
        <w:sz w:val="20"/>
      </w:rPr>
      <w:t>Шаблон для медицинской организации. Подлежит заполнению и утверждению.</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2DCF88" w14:textId="77777777">
      <w:pPr>
        <w:spacing w:line="240" w:lineRule="auto"/>
      </w:pPr>
      <w:r>
        <w:separator/>
      </w:r>
    </w:p>
  </w:footnote>
  <w:footnote w:type="continuationSeparator" w:id="0">
    <w:p w14:paraId="64C00A13"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52053952">
    <w:abstractNumId w:val="8"/>
  </w:num>
  <w:num w:numId="2" w16cid:durableId="1890679860">
    <w:abstractNumId w:val="6"/>
  </w:num>
  <w:num w:numId="3" w16cid:durableId="738021364">
    <w:abstractNumId w:val="5"/>
  </w:num>
  <w:num w:numId="4" w16cid:durableId="738866946">
    <w:abstractNumId w:val="4"/>
  </w:num>
  <w:num w:numId="5" w16cid:durableId="101925898">
    <w:abstractNumId w:val="7"/>
  </w:num>
  <w:num w:numId="6" w16cid:durableId="1364476403">
    <w:abstractNumId w:val="3"/>
  </w:num>
  <w:num w:numId="7" w16cid:durableId="837888660">
    <w:abstractNumId w:val="2"/>
  </w:num>
  <w:num w:numId="8" w16cid:durableId="2086487315">
    <w:abstractNumId w:val="1"/>
  </w:num>
  <w:num w:numId="9" w16cid:durableId="8964753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D19BE"/>
    <w:rsid w:val="008F58EE"/>
    <w:rsid w:val="00AA1D8D"/>
    <w:rsid w:val="00AF1C3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C9128E"/>
  <w14:defaultImageDpi w14:val="300"/>
  <w15:docId w15:val="{5E136581-6AF2-9646-9C01-BFA32849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ind w:firstLine="709"/>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об утверждении графика личного приёма граждан</dc:title>
  <dc:subject>Документ ООО «Глазная поликлиника «Леге Артис»</dc:subject>
  <dc:creator/>
  <cp:keywords/>
  <dc:description>generated by python-docx</dc:description>
  <cp:lastModifiedBy/>
  <cp:revision>2</cp:revision>
  <dcterms:created xsi:type="dcterms:W3CDTF">2026-06-22T19:48:00Z</dcterms:created>
  <dcterms:modified xsi:type="dcterms:W3CDTF">2026-06-22T19:48:00Z</dcterms:modified>
  <cp:category/>
</cp:coreProperties>
</file>